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page" w:tblpY="2476"/>
        <w:tblW w:w="13223" w:type="dxa"/>
        <w:tblLook w:val="04A0" w:firstRow="1" w:lastRow="0" w:firstColumn="1" w:lastColumn="0" w:noHBand="0" w:noVBand="1"/>
      </w:tblPr>
      <w:tblGrid>
        <w:gridCol w:w="4850"/>
        <w:gridCol w:w="2791"/>
        <w:gridCol w:w="2791"/>
        <w:gridCol w:w="2791"/>
      </w:tblGrid>
      <w:tr w:rsidR="005223E3" w14:paraId="5BBA89FD" w14:textId="77777777" w:rsidTr="00E811AF">
        <w:trPr>
          <w:trHeight w:val="321"/>
        </w:trPr>
        <w:tc>
          <w:tcPr>
            <w:tcW w:w="4850" w:type="dxa"/>
            <w:vAlign w:val="center"/>
          </w:tcPr>
          <w:p w14:paraId="425D7E22" w14:textId="7FF9FD88" w:rsidR="005223E3" w:rsidRPr="00560C97" w:rsidRDefault="005223E3" w:rsidP="005223E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SORU DAĞILIMI</w:t>
            </w:r>
          </w:p>
        </w:tc>
        <w:tc>
          <w:tcPr>
            <w:tcW w:w="2791" w:type="dxa"/>
            <w:vAlign w:val="center"/>
          </w:tcPr>
          <w:p w14:paraId="17BCAAA2" w14:textId="796F1693" w:rsidR="005223E3" w:rsidRPr="00560C97" w:rsidRDefault="005223E3" w:rsidP="005223E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2020</w:t>
            </w:r>
          </w:p>
        </w:tc>
        <w:tc>
          <w:tcPr>
            <w:tcW w:w="2791" w:type="dxa"/>
            <w:vAlign w:val="center"/>
          </w:tcPr>
          <w:p w14:paraId="3BEAB8E2" w14:textId="1E609CB3" w:rsidR="005223E3" w:rsidRPr="00560C97" w:rsidRDefault="005223E3" w:rsidP="005223E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2019</w:t>
            </w:r>
          </w:p>
        </w:tc>
        <w:tc>
          <w:tcPr>
            <w:tcW w:w="2791" w:type="dxa"/>
            <w:vAlign w:val="center"/>
          </w:tcPr>
          <w:p w14:paraId="36C37A23" w14:textId="0AE6FAC7" w:rsidR="005223E3" w:rsidRPr="00560C97" w:rsidRDefault="005223E3" w:rsidP="005223E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2018</w:t>
            </w:r>
          </w:p>
        </w:tc>
      </w:tr>
      <w:tr w:rsidR="005223E3" w14:paraId="31DA72BE" w14:textId="77777777" w:rsidTr="00E811AF">
        <w:trPr>
          <w:trHeight w:val="321"/>
        </w:trPr>
        <w:tc>
          <w:tcPr>
            <w:tcW w:w="4850" w:type="dxa"/>
          </w:tcPr>
          <w:p w14:paraId="1E4C8B00" w14:textId="4C22BFF9" w:rsidR="005223E3" w:rsidRPr="00E811AF" w:rsidRDefault="005223E3" w:rsidP="005223E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811AF">
              <w:rPr>
                <w:rFonts w:ascii="Cambria" w:hAnsi="Cambria"/>
                <w:b/>
                <w:bCs/>
                <w:sz w:val="24"/>
                <w:szCs w:val="24"/>
              </w:rPr>
              <w:t>Sinir Sistemi</w:t>
            </w:r>
          </w:p>
        </w:tc>
        <w:tc>
          <w:tcPr>
            <w:tcW w:w="2791" w:type="dxa"/>
          </w:tcPr>
          <w:p w14:paraId="797D3B8A" w14:textId="613F6718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2791" w:type="dxa"/>
          </w:tcPr>
          <w:p w14:paraId="54621458" w14:textId="66642B64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2791" w:type="dxa"/>
          </w:tcPr>
          <w:p w14:paraId="51B34D82" w14:textId="076F1539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223E3" w14:paraId="33DC22BF" w14:textId="77777777" w:rsidTr="00E811AF">
        <w:trPr>
          <w:trHeight w:val="321"/>
        </w:trPr>
        <w:tc>
          <w:tcPr>
            <w:tcW w:w="4850" w:type="dxa"/>
          </w:tcPr>
          <w:p w14:paraId="24709DEB" w14:textId="1C112740" w:rsidR="005223E3" w:rsidRPr="00E811AF" w:rsidRDefault="005223E3" w:rsidP="005223E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811AF">
              <w:rPr>
                <w:rFonts w:ascii="Cambria" w:hAnsi="Cambria"/>
                <w:b/>
                <w:bCs/>
                <w:sz w:val="24"/>
                <w:szCs w:val="24"/>
              </w:rPr>
              <w:t>Endokrin Sistem</w:t>
            </w:r>
          </w:p>
        </w:tc>
        <w:tc>
          <w:tcPr>
            <w:tcW w:w="2791" w:type="dxa"/>
          </w:tcPr>
          <w:p w14:paraId="0F67115F" w14:textId="0EC223C3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14:paraId="00122A8E" w14:textId="3960EEF2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14:paraId="53F7302C" w14:textId="7165CFB8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–</w:t>
            </w:r>
          </w:p>
        </w:tc>
      </w:tr>
      <w:tr w:rsidR="005223E3" w14:paraId="7F7CC873" w14:textId="77777777" w:rsidTr="00E811AF">
        <w:trPr>
          <w:trHeight w:val="321"/>
        </w:trPr>
        <w:tc>
          <w:tcPr>
            <w:tcW w:w="4850" w:type="dxa"/>
          </w:tcPr>
          <w:p w14:paraId="43500BA6" w14:textId="2060E321" w:rsidR="005223E3" w:rsidRPr="00E811AF" w:rsidRDefault="005223E3" w:rsidP="005223E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811AF">
              <w:rPr>
                <w:rFonts w:ascii="Cambria" w:hAnsi="Cambria"/>
                <w:b/>
                <w:bCs/>
                <w:sz w:val="24"/>
                <w:szCs w:val="24"/>
              </w:rPr>
              <w:t>Duyu Organları</w:t>
            </w:r>
          </w:p>
        </w:tc>
        <w:tc>
          <w:tcPr>
            <w:tcW w:w="2791" w:type="dxa"/>
          </w:tcPr>
          <w:p w14:paraId="70DBAB0E" w14:textId="615B1FA2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14:paraId="363E2A6D" w14:textId="51B87023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2791" w:type="dxa"/>
          </w:tcPr>
          <w:p w14:paraId="09EE78A2" w14:textId="0485841B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–</w:t>
            </w:r>
          </w:p>
        </w:tc>
      </w:tr>
      <w:tr w:rsidR="005223E3" w14:paraId="039C8D82" w14:textId="77777777" w:rsidTr="00E811AF">
        <w:trPr>
          <w:trHeight w:val="321"/>
        </w:trPr>
        <w:tc>
          <w:tcPr>
            <w:tcW w:w="4850" w:type="dxa"/>
          </w:tcPr>
          <w:p w14:paraId="35CC19A5" w14:textId="09D531EB" w:rsidR="005223E3" w:rsidRPr="00E811AF" w:rsidRDefault="005223E3" w:rsidP="005223E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811AF">
              <w:rPr>
                <w:rFonts w:ascii="Cambria" w:hAnsi="Cambria"/>
                <w:b/>
                <w:bCs/>
                <w:sz w:val="24"/>
                <w:szCs w:val="24"/>
              </w:rPr>
              <w:t>Destek ve Hareket Sistemi</w:t>
            </w:r>
          </w:p>
        </w:tc>
        <w:tc>
          <w:tcPr>
            <w:tcW w:w="2791" w:type="dxa"/>
          </w:tcPr>
          <w:p w14:paraId="7200911A" w14:textId="42E22886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2791" w:type="dxa"/>
          </w:tcPr>
          <w:p w14:paraId="1ACB7B33" w14:textId="2D2596BF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2791" w:type="dxa"/>
          </w:tcPr>
          <w:p w14:paraId="0B42049C" w14:textId="3D3ABF4B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223E3" w14:paraId="10BC3429" w14:textId="77777777" w:rsidTr="00E811AF">
        <w:trPr>
          <w:trHeight w:val="321"/>
        </w:trPr>
        <w:tc>
          <w:tcPr>
            <w:tcW w:w="4850" w:type="dxa"/>
          </w:tcPr>
          <w:p w14:paraId="4F0F088B" w14:textId="7AF59D4C" w:rsidR="005223E3" w:rsidRPr="00E811AF" w:rsidRDefault="005223E3" w:rsidP="005223E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811AF">
              <w:rPr>
                <w:rFonts w:ascii="Cambria" w:hAnsi="Cambria"/>
                <w:b/>
                <w:bCs/>
                <w:sz w:val="24"/>
                <w:szCs w:val="24"/>
              </w:rPr>
              <w:t>Sindirim Sistemi</w:t>
            </w:r>
          </w:p>
        </w:tc>
        <w:tc>
          <w:tcPr>
            <w:tcW w:w="2791" w:type="dxa"/>
          </w:tcPr>
          <w:p w14:paraId="0EC7ACD1" w14:textId="12F44AE7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14:paraId="1D3D8C1E" w14:textId="727DA9F9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14:paraId="5D352B98" w14:textId="3676BDA9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–</w:t>
            </w:r>
          </w:p>
        </w:tc>
      </w:tr>
      <w:tr w:rsidR="005223E3" w14:paraId="26A197C9" w14:textId="77777777" w:rsidTr="00E811AF">
        <w:trPr>
          <w:trHeight w:val="321"/>
        </w:trPr>
        <w:tc>
          <w:tcPr>
            <w:tcW w:w="4850" w:type="dxa"/>
          </w:tcPr>
          <w:p w14:paraId="7A760B38" w14:textId="126E2D15" w:rsidR="005223E3" w:rsidRPr="00E811AF" w:rsidRDefault="005223E3" w:rsidP="005223E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811AF">
              <w:rPr>
                <w:rFonts w:ascii="Cambria" w:hAnsi="Cambria"/>
                <w:b/>
                <w:bCs/>
                <w:sz w:val="24"/>
                <w:szCs w:val="24"/>
              </w:rPr>
              <w:t>Dolaşım ve Bağışıklık Sistemi</w:t>
            </w:r>
          </w:p>
        </w:tc>
        <w:tc>
          <w:tcPr>
            <w:tcW w:w="2791" w:type="dxa"/>
          </w:tcPr>
          <w:p w14:paraId="1D996426" w14:textId="30973B62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14:paraId="20A3C293" w14:textId="590F2345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14:paraId="456C40CB" w14:textId="1C5B4B19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223E3" w14:paraId="15296B8D" w14:textId="77777777" w:rsidTr="00E811AF">
        <w:trPr>
          <w:trHeight w:val="321"/>
        </w:trPr>
        <w:tc>
          <w:tcPr>
            <w:tcW w:w="4850" w:type="dxa"/>
          </w:tcPr>
          <w:p w14:paraId="4F60B70E" w14:textId="04DFF567" w:rsidR="005223E3" w:rsidRPr="00E811AF" w:rsidRDefault="005223E3" w:rsidP="005223E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811AF">
              <w:rPr>
                <w:rFonts w:ascii="Cambria" w:hAnsi="Cambria"/>
                <w:b/>
                <w:bCs/>
                <w:sz w:val="24"/>
                <w:szCs w:val="24"/>
              </w:rPr>
              <w:t>Solunum Sistemi</w:t>
            </w:r>
          </w:p>
        </w:tc>
        <w:tc>
          <w:tcPr>
            <w:tcW w:w="2791" w:type="dxa"/>
          </w:tcPr>
          <w:p w14:paraId="4C5B79C3" w14:textId="18DE11D9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14:paraId="6C5B1A55" w14:textId="5AA143A5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14:paraId="7E0E2FAD" w14:textId="3F619035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–</w:t>
            </w:r>
          </w:p>
        </w:tc>
      </w:tr>
      <w:tr w:rsidR="005223E3" w14:paraId="558244FF" w14:textId="77777777" w:rsidTr="00E811AF">
        <w:trPr>
          <w:trHeight w:val="321"/>
        </w:trPr>
        <w:tc>
          <w:tcPr>
            <w:tcW w:w="4850" w:type="dxa"/>
          </w:tcPr>
          <w:p w14:paraId="065889B0" w14:textId="43E0AB6C" w:rsidR="005223E3" w:rsidRPr="00E811AF" w:rsidRDefault="005223E3" w:rsidP="005223E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811AF">
              <w:rPr>
                <w:rFonts w:ascii="Cambria" w:hAnsi="Cambria"/>
                <w:b/>
                <w:bCs/>
                <w:sz w:val="24"/>
                <w:szCs w:val="24"/>
              </w:rPr>
              <w:t>Boşaltım Sistemi</w:t>
            </w:r>
          </w:p>
        </w:tc>
        <w:tc>
          <w:tcPr>
            <w:tcW w:w="2791" w:type="dxa"/>
          </w:tcPr>
          <w:p w14:paraId="0DA6C862" w14:textId="04D058F9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2791" w:type="dxa"/>
          </w:tcPr>
          <w:p w14:paraId="526207DB" w14:textId="27BCE41F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14:paraId="15D43580" w14:textId="49C9C212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223E3" w14:paraId="421CD4A4" w14:textId="77777777" w:rsidTr="00E811AF">
        <w:trPr>
          <w:trHeight w:val="321"/>
        </w:trPr>
        <w:tc>
          <w:tcPr>
            <w:tcW w:w="4850" w:type="dxa"/>
          </w:tcPr>
          <w:p w14:paraId="2E30232A" w14:textId="5F5212BD" w:rsidR="005223E3" w:rsidRPr="00E811AF" w:rsidRDefault="005223E3" w:rsidP="005223E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E811AF">
              <w:rPr>
                <w:rFonts w:ascii="Cambria" w:hAnsi="Cambria"/>
                <w:b/>
                <w:bCs/>
                <w:sz w:val="24"/>
                <w:szCs w:val="24"/>
              </w:rPr>
              <w:t>Üriner</w:t>
            </w:r>
            <w:proofErr w:type="spellEnd"/>
            <w:r w:rsidRPr="00E811AF">
              <w:rPr>
                <w:rFonts w:ascii="Cambria" w:hAnsi="Cambria"/>
                <w:b/>
                <w:bCs/>
                <w:sz w:val="24"/>
                <w:szCs w:val="24"/>
              </w:rPr>
              <w:t xml:space="preserve"> Sistem</w:t>
            </w:r>
          </w:p>
        </w:tc>
        <w:tc>
          <w:tcPr>
            <w:tcW w:w="2791" w:type="dxa"/>
          </w:tcPr>
          <w:p w14:paraId="07C1BBBB" w14:textId="73375415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14:paraId="2E4BB4A0" w14:textId="4EBE3BFE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2791" w:type="dxa"/>
          </w:tcPr>
          <w:p w14:paraId="295D20BD" w14:textId="533AB619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–</w:t>
            </w:r>
          </w:p>
        </w:tc>
      </w:tr>
      <w:tr w:rsidR="005223E3" w14:paraId="6E3C959B" w14:textId="77777777" w:rsidTr="00E811AF">
        <w:trPr>
          <w:trHeight w:val="321"/>
        </w:trPr>
        <w:tc>
          <w:tcPr>
            <w:tcW w:w="4850" w:type="dxa"/>
          </w:tcPr>
          <w:p w14:paraId="791B10B4" w14:textId="62440D25" w:rsidR="005223E3" w:rsidRPr="00E811AF" w:rsidRDefault="005223E3" w:rsidP="005223E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811AF">
              <w:rPr>
                <w:rFonts w:ascii="Cambria" w:hAnsi="Cambria"/>
                <w:b/>
                <w:bCs/>
                <w:sz w:val="24"/>
                <w:szCs w:val="24"/>
              </w:rPr>
              <w:t xml:space="preserve">Üreme Sistemi ve </w:t>
            </w:r>
            <w:proofErr w:type="spellStart"/>
            <w:r w:rsidRPr="00E811AF">
              <w:rPr>
                <w:rFonts w:ascii="Cambria" w:hAnsi="Cambria"/>
                <w:b/>
                <w:bCs/>
                <w:sz w:val="24"/>
                <w:szCs w:val="24"/>
              </w:rPr>
              <w:t>Embriyonik</w:t>
            </w:r>
            <w:proofErr w:type="spellEnd"/>
            <w:r w:rsidRPr="00E811AF">
              <w:rPr>
                <w:rFonts w:ascii="Cambria" w:hAnsi="Cambria"/>
                <w:b/>
                <w:bCs/>
                <w:sz w:val="24"/>
                <w:szCs w:val="24"/>
              </w:rPr>
              <w:t xml:space="preserve"> Gelişim</w:t>
            </w:r>
          </w:p>
        </w:tc>
        <w:tc>
          <w:tcPr>
            <w:tcW w:w="2791" w:type="dxa"/>
          </w:tcPr>
          <w:p w14:paraId="1E5CBA29" w14:textId="483DCE9D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2791" w:type="dxa"/>
          </w:tcPr>
          <w:p w14:paraId="665E789B" w14:textId="6BD7234D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2791" w:type="dxa"/>
          </w:tcPr>
          <w:p w14:paraId="5145B79C" w14:textId="31195CB0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–</w:t>
            </w:r>
          </w:p>
        </w:tc>
      </w:tr>
      <w:tr w:rsidR="005223E3" w14:paraId="5E7B7B56" w14:textId="77777777" w:rsidTr="00E811AF">
        <w:trPr>
          <w:trHeight w:val="321"/>
        </w:trPr>
        <w:tc>
          <w:tcPr>
            <w:tcW w:w="4850" w:type="dxa"/>
          </w:tcPr>
          <w:p w14:paraId="4269AB33" w14:textId="32FDC8C1" w:rsidR="005223E3" w:rsidRPr="00E811AF" w:rsidRDefault="005223E3" w:rsidP="005223E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E811AF">
              <w:rPr>
                <w:rFonts w:ascii="Cambria" w:hAnsi="Cambria"/>
                <w:b/>
                <w:bCs/>
                <w:sz w:val="24"/>
                <w:szCs w:val="24"/>
              </w:rPr>
              <w:t>Komünite</w:t>
            </w:r>
            <w:proofErr w:type="spellEnd"/>
            <w:r w:rsidRPr="00E811AF">
              <w:rPr>
                <w:rFonts w:ascii="Cambria" w:hAnsi="Cambria"/>
                <w:b/>
                <w:bCs/>
                <w:sz w:val="24"/>
                <w:szCs w:val="24"/>
              </w:rPr>
              <w:t xml:space="preserve"> ve Popülasyon Ekolojisi</w:t>
            </w:r>
          </w:p>
        </w:tc>
        <w:tc>
          <w:tcPr>
            <w:tcW w:w="2791" w:type="dxa"/>
          </w:tcPr>
          <w:p w14:paraId="6AD9A0BC" w14:textId="47360177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791" w:type="dxa"/>
          </w:tcPr>
          <w:p w14:paraId="39F84B00" w14:textId="0878958E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2791" w:type="dxa"/>
          </w:tcPr>
          <w:p w14:paraId="05621ED6" w14:textId="57B3B65D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223E3" w14:paraId="25AB5EB2" w14:textId="77777777" w:rsidTr="00E811AF">
        <w:trPr>
          <w:trHeight w:val="321"/>
        </w:trPr>
        <w:tc>
          <w:tcPr>
            <w:tcW w:w="4850" w:type="dxa"/>
          </w:tcPr>
          <w:p w14:paraId="4309CED1" w14:textId="24680167" w:rsidR="005223E3" w:rsidRPr="00E811AF" w:rsidRDefault="005223E3" w:rsidP="005223E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811AF">
              <w:rPr>
                <w:rFonts w:ascii="Cambria" w:hAnsi="Cambria"/>
                <w:b/>
                <w:bCs/>
                <w:sz w:val="24"/>
                <w:szCs w:val="24"/>
              </w:rPr>
              <w:t>Nükleik Asitler</w:t>
            </w:r>
          </w:p>
        </w:tc>
        <w:tc>
          <w:tcPr>
            <w:tcW w:w="2791" w:type="dxa"/>
          </w:tcPr>
          <w:p w14:paraId="6A4FEDE8" w14:textId="450A8A4F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14:paraId="1766D026" w14:textId="4068D3E3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14:paraId="5E4C06BD" w14:textId="1095877B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–</w:t>
            </w:r>
          </w:p>
        </w:tc>
      </w:tr>
      <w:tr w:rsidR="005223E3" w14:paraId="2DB10B12" w14:textId="77777777" w:rsidTr="00E811AF">
        <w:trPr>
          <w:trHeight w:val="321"/>
        </w:trPr>
        <w:tc>
          <w:tcPr>
            <w:tcW w:w="4850" w:type="dxa"/>
          </w:tcPr>
          <w:p w14:paraId="7136D11A" w14:textId="37D0CBF2" w:rsidR="005223E3" w:rsidRPr="00E811AF" w:rsidRDefault="005223E3" w:rsidP="005223E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811AF">
              <w:rPr>
                <w:rFonts w:ascii="Cambria" w:hAnsi="Cambria"/>
                <w:b/>
                <w:bCs/>
                <w:sz w:val="24"/>
                <w:szCs w:val="24"/>
              </w:rPr>
              <w:t>Genetik Şifre ve Protein Sentezi</w:t>
            </w:r>
          </w:p>
        </w:tc>
        <w:tc>
          <w:tcPr>
            <w:tcW w:w="2791" w:type="dxa"/>
          </w:tcPr>
          <w:p w14:paraId="5F00D32C" w14:textId="3400EB14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791" w:type="dxa"/>
          </w:tcPr>
          <w:p w14:paraId="3DB21B39" w14:textId="219C3158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14:paraId="74CB242F" w14:textId="1131729F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223E3" w14:paraId="23DB4292" w14:textId="77777777" w:rsidTr="00E811AF">
        <w:trPr>
          <w:trHeight w:val="321"/>
        </w:trPr>
        <w:tc>
          <w:tcPr>
            <w:tcW w:w="4850" w:type="dxa"/>
          </w:tcPr>
          <w:p w14:paraId="4F10C898" w14:textId="70A1255F" w:rsidR="005223E3" w:rsidRPr="00E811AF" w:rsidRDefault="005223E3" w:rsidP="005223E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811AF">
              <w:rPr>
                <w:rFonts w:ascii="Cambria" w:hAnsi="Cambria"/>
                <w:b/>
                <w:bCs/>
                <w:sz w:val="24"/>
                <w:szCs w:val="24"/>
              </w:rPr>
              <w:t>Canlılık ve Enerji</w:t>
            </w:r>
          </w:p>
        </w:tc>
        <w:tc>
          <w:tcPr>
            <w:tcW w:w="2791" w:type="dxa"/>
          </w:tcPr>
          <w:p w14:paraId="51EC5798" w14:textId="7123A70B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91" w:type="dxa"/>
          </w:tcPr>
          <w:p w14:paraId="72E93D07" w14:textId="5A2BFC1A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2791" w:type="dxa"/>
          </w:tcPr>
          <w:p w14:paraId="78D73B70" w14:textId="3AB0CC6D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–</w:t>
            </w:r>
          </w:p>
        </w:tc>
      </w:tr>
      <w:tr w:rsidR="005223E3" w14:paraId="231ED1DD" w14:textId="77777777" w:rsidTr="00E811AF">
        <w:trPr>
          <w:trHeight w:val="321"/>
        </w:trPr>
        <w:tc>
          <w:tcPr>
            <w:tcW w:w="4850" w:type="dxa"/>
          </w:tcPr>
          <w:p w14:paraId="60E08234" w14:textId="1A098EC2" w:rsidR="005223E3" w:rsidRPr="00E811AF" w:rsidRDefault="005223E3" w:rsidP="005223E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811AF">
              <w:rPr>
                <w:rFonts w:ascii="Cambria" w:hAnsi="Cambria"/>
                <w:b/>
                <w:bCs/>
                <w:sz w:val="24"/>
                <w:szCs w:val="24"/>
              </w:rPr>
              <w:t xml:space="preserve">Fotosentez ve </w:t>
            </w:r>
            <w:proofErr w:type="spellStart"/>
            <w:r w:rsidRPr="00E811AF">
              <w:rPr>
                <w:rFonts w:ascii="Cambria" w:hAnsi="Cambria"/>
                <w:b/>
                <w:bCs/>
                <w:sz w:val="24"/>
                <w:szCs w:val="24"/>
              </w:rPr>
              <w:t>Kemosentez</w:t>
            </w:r>
            <w:proofErr w:type="spellEnd"/>
          </w:p>
        </w:tc>
        <w:tc>
          <w:tcPr>
            <w:tcW w:w="2791" w:type="dxa"/>
          </w:tcPr>
          <w:p w14:paraId="1FF00026" w14:textId="1EFAE56B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14:paraId="554283ED" w14:textId="222239C4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14:paraId="73CBF7EE" w14:textId="4FE6F1B1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223E3" w14:paraId="5C56C91C" w14:textId="77777777" w:rsidTr="00E811AF">
        <w:trPr>
          <w:trHeight w:val="321"/>
        </w:trPr>
        <w:tc>
          <w:tcPr>
            <w:tcW w:w="4850" w:type="dxa"/>
          </w:tcPr>
          <w:p w14:paraId="7DAB0BBA" w14:textId="5EB4AF29" w:rsidR="005223E3" w:rsidRPr="00E811AF" w:rsidRDefault="005223E3" w:rsidP="005223E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811AF">
              <w:rPr>
                <w:rFonts w:ascii="Cambria" w:hAnsi="Cambria"/>
                <w:b/>
                <w:bCs/>
                <w:sz w:val="24"/>
                <w:szCs w:val="24"/>
              </w:rPr>
              <w:t>Hücresel Solunum</w:t>
            </w:r>
          </w:p>
        </w:tc>
        <w:tc>
          <w:tcPr>
            <w:tcW w:w="2791" w:type="dxa"/>
          </w:tcPr>
          <w:p w14:paraId="25EDE5F8" w14:textId="145AF067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14:paraId="329C1743" w14:textId="52E9CBC1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14:paraId="293539B6" w14:textId="58DFB5B9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–</w:t>
            </w:r>
          </w:p>
        </w:tc>
      </w:tr>
      <w:tr w:rsidR="005223E3" w14:paraId="0BDFC65A" w14:textId="77777777" w:rsidTr="00E811AF">
        <w:trPr>
          <w:trHeight w:val="321"/>
        </w:trPr>
        <w:tc>
          <w:tcPr>
            <w:tcW w:w="4850" w:type="dxa"/>
          </w:tcPr>
          <w:p w14:paraId="1F2DD002" w14:textId="79712733" w:rsidR="005223E3" w:rsidRPr="00E811AF" w:rsidRDefault="005223E3" w:rsidP="005223E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811AF">
              <w:rPr>
                <w:rFonts w:ascii="Cambria" w:hAnsi="Cambria"/>
                <w:b/>
                <w:bCs/>
                <w:sz w:val="24"/>
                <w:szCs w:val="24"/>
              </w:rPr>
              <w:t>Bitki Biyolojisi</w:t>
            </w:r>
          </w:p>
        </w:tc>
        <w:tc>
          <w:tcPr>
            <w:tcW w:w="2791" w:type="dxa"/>
          </w:tcPr>
          <w:p w14:paraId="3B918F4E" w14:textId="0046B7CE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2791" w:type="dxa"/>
          </w:tcPr>
          <w:p w14:paraId="5A336E1D" w14:textId="644589BF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2791" w:type="dxa"/>
          </w:tcPr>
          <w:p w14:paraId="02143305" w14:textId="6C638001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223E3" w14:paraId="6F389040" w14:textId="77777777" w:rsidTr="00E811AF">
        <w:trPr>
          <w:trHeight w:val="321"/>
        </w:trPr>
        <w:tc>
          <w:tcPr>
            <w:tcW w:w="4850" w:type="dxa"/>
          </w:tcPr>
          <w:p w14:paraId="22C9225F" w14:textId="6D4A729A" w:rsidR="005223E3" w:rsidRPr="00E811AF" w:rsidRDefault="005223E3" w:rsidP="005223E3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811AF">
              <w:rPr>
                <w:rFonts w:ascii="Cambria" w:hAnsi="Cambria"/>
                <w:b/>
                <w:bCs/>
                <w:sz w:val="24"/>
                <w:szCs w:val="24"/>
              </w:rPr>
              <w:t>Canlılar ve Çevre</w:t>
            </w:r>
          </w:p>
        </w:tc>
        <w:tc>
          <w:tcPr>
            <w:tcW w:w="2791" w:type="dxa"/>
          </w:tcPr>
          <w:p w14:paraId="1938486B" w14:textId="24227C61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2791" w:type="dxa"/>
          </w:tcPr>
          <w:p w14:paraId="1F3EE34D" w14:textId="5CE9C8B9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14:paraId="4AA2BDD0" w14:textId="429D6F7D" w:rsidR="005223E3" w:rsidRPr="00E811AF" w:rsidRDefault="005223E3" w:rsidP="005223E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811AF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223E3" w14:paraId="70E97A21" w14:textId="77777777" w:rsidTr="00E811AF">
        <w:trPr>
          <w:trHeight w:val="321"/>
        </w:trPr>
        <w:tc>
          <w:tcPr>
            <w:tcW w:w="4850" w:type="dxa"/>
          </w:tcPr>
          <w:p w14:paraId="10FF385E" w14:textId="7F67CEFA" w:rsidR="005223E3" w:rsidRPr="00E811AF" w:rsidRDefault="005223E3" w:rsidP="005223E3">
            <w:pPr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E811AF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SORU SAYISI</w:t>
            </w:r>
          </w:p>
        </w:tc>
        <w:tc>
          <w:tcPr>
            <w:tcW w:w="2791" w:type="dxa"/>
          </w:tcPr>
          <w:p w14:paraId="2A223AE0" w14:textId="59CE77E4" w:rsidR="005223E3" w:rsidRPr="00E811AF" w:rsidRDefault="005223E3" w:rsidP="005223E3">
            <w:pPr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E811AF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13</w:t>
            </w:r>
          </w:p>
        </w:tc>
        <w:tc>
          <w:tcPr>
            <w:tcW w:w="2791" w:type="dxa"/>
          </w:tcPr>
          <w:p w14:paraId="7E397D36" w14:textId="3141E3DA" w:rsidR="005223E3" w:rsidRPr="00E811AF" w:rsidRDefault="005223E3" w:rsidP="005223E3">
            <w:pPr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E811AF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13</w:t>
            </w:r>
          </w:p>
        </w:tc>
        <w:tc>
          <w:tcPr>
            <w:tcW w:w="2791" w:type="dxa"/>
          </w:tcPr>
          <w:p w14:paraId="7E8578A6" w14:textId="6A2C1C80" w:rsidR="005223E3" w:rsidRPr="00E811AF" w:rsidRDefault="005223E3" w:rsidP="005223E3">
            <w:pPr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E811AF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13</w:t>
            </w:r>
          </w:p>
        </w:tc>
      </w:tr>
    </w:tbl>
    <w:p w14:paraId="46B8F4D5" w14:textId="487D4244" w:rsidR="004A64C6" w:rsidRDefault="005223E3" w:rsidP="00A63ACE">
      <w:pPr>
        <w:jc w:val="center"/>
        <w:rPr>
          <w:rFonts w:ascii="Book Antiqua" w:hAnsi="Book Antiqua"/>
          <w:b/>
          <w:bCs/>
          <w:color w:val="FF0000"/>
          <w:sz w:val="28"/>
          <w:szCs w:val="28"/>
        </w:rPr>
      </w:pPr>
      <w:r>
        <w:rPr>
          <w:rFonts w:ascii="Book Antiqua" w:hAnsi="Book Antiqua"/>
          <w:b/>
          <w:bCs/>
          <w:color w:val="FF0000"/>
          <w:sz w:val="28"/>
          <w:szCs w:val="28"/>
        </w:rPr>
        <w:t>A</w:t>
      </w:r>
      <w:r w:rsidR="00A63ACE">
        <w:rPr>
          <w:rFonts w:ascii="Book Antiqua" w:hAnsi="Book Antiqua"/>
          <w:b/>
          <w:bCs/>
          <w:color w:val="FF0000"/>
          <w:sz w:val="28"/>
          <w:szCs w:val="28"/>
        </w:rPr>
        <w:t xml:space="preserve">YT </w:t>
      </w:r>
      <w:r>
        <w:rPr>
          <w:rFonts w:ascii="Book Antiqua" w:hAnsi="Book Antiqua"/>
          <w:b/>
          <w:bCs/>
          <w:color w:val="FF0000"/>
          <w:sz w:val="28"/>
          <w:szCs w:val="28"/>
        </w:rPr>
        <w:t>BİYOLOJİ</w:t>
      </w:r>
      <w:r w:rsidR="00A63ACE">
        <w:rPr>
          <w:rFonts w:ascii="Book Antiqua" w:hAnsi="Book Antiqua"/>
          <w:b/>
          <w:bCs/>
          <w:color w:val="FF0000"/>
          <w:sz w:val="28"/>
          <w:szCs w:val="28"/>
        </w:rPr>
        <w:t xml:space="preserve"> SORU DAĞILIMI</w:t>
      </w:r>
    </w:p>
    <w:p w14:paraId="0863F32A" w14:textId="77777777" w:rsidR="005223E3" w:rsidRPr="00B41F76" w:rsidRDefault="005223E3" w:rsidP="00A63ACE">
      <w:pPr>
        <w:jc w:val="center"/>
        <w:rPr>
          <w:rFonts w:ascii="Book Antiqua" w:hAnsi="Book Antiqua"/>
          <w:b/>
          <w:bCs/>
          <w:color w:val="FF0000"/>
          <w:sz w:val="28"/>
          <w:szCs w:val="28"/>
        </w:rPr>
      </w:pPr>
    </w:p>
    <w:sectPr w:rsidR="005223E3" w:rsidRPr="00B41F76" w:rsidSect="00560C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97"/>
    <w:rsid w:val="00167B40"/>
    <w:rsid w:val="0030420F"/>
    <w:rsid w:val="004A64C6"/>
    <w:rsid w:val="004B2265"/>
    <w:rsid w:val="004E2AC7"/>
    <w:rsid w:val="005223E3"/>
    <w:rsid w:val="00560C97"/>
    <w:rsid w:val="00593A85"/>
    <w:rsid w:val="005F34C0"/>
    <w:rsid w:val="006355E6"/>
    <w:rsid w:val="00952D98"/>
    <w:rsid w:val="009E3882"/>
    <w:rsid w:val="00A327C9"/>
    <w:rsid w:val="00A63ACE"/>
    <w:rsid w:val="00B41F76"/>
    <w:rsid w:val="00E811AF"/>
    <w:rsid w:val="00EC7601"/>
    <w:rsid w:val="00FA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169E"/>
  <w15:chartTrackingRefBased/>
  <w15:docId w15:val="{1A24F2D6-D73D-46A3-9BE1-BD979D3F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4E2A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5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 uçar</dc:creator>
  <cp:keywords/>
  <dc:description/>
  <cp:lastModifiedBy>Mehmet  uçar</cp:lastModifiedBy>
  <cp:revision>5</cp:revision>
  <dcterms:created xsi:type="dcterms:W3CDTF">2020-10-12T09:42:00Z</dcterms:created>
  <dcterms:modified xsi:type="dcterms:W3CDTF">2020-10-12T09:54:00Z</dcterms:modified>
</cp:coreProperties>
</file>